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2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32"/>
        <w:gridCol w:w="4536"/>
        <w:gridCol w:w="3827"/>
        <w:gridCol w:w="1033"/>
        <w:tblGridChange w:id="0">
          <w:tblGrid>
            <w:gridCol w:w="5032"/>
            <w:gridCol w:w="4536"/>
            <w:gridCol w:w="3827"/>
            <w:gridCol w:w="103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e6e6e6" w:val="clear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PROGRAMMA DIDATTICO preventivo CLASSE IV   MATERIA INFORMATICA INDUSTRIALE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MODULO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:Paradigma a oggetti e linguaggio Java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Prerequisiti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Concetto di algoritmo e costrutti fondamentali di un linguaggio, istruzioni condizionali, cicli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e6e6e6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Obiettivo generale dell’unità: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Apprendere i concetti fondamentali della analisi e della programmazione orientata agli oggetti. Risolvere alcuni semplici problemi con tale approccio.</w:t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Metodologie, Strumenti, Supporti didattici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4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Indagare i principali aspetti della OOA e della OOD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4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Acquisire una metodologia per affrontare un problema tramite un disegno ad oggetti utilizzando diagrammi esplicativi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4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Apprendere i principali costrutti del linguaggio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5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Incapsulamento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5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Crisi del software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5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Principi e criteri di Meyer sulla bontà del software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5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Filosofia della OOA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5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Concetto di oggetto, classe e istanza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5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Differenze, vantaggi e svantaggi dell’approccio a oggetti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5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Notazione delle classi tramite diagrammi UML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5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Scrittura di algoritmi che utilizzino gli oggetti creati per risolvere semplici problemi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Proprietà del linguaggio, byte code, portabilità, robustezza e altri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Principali costrutti, condizionali, iterativi similitudini e differenze con il C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Classi, attributi e regole di visibilità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Convenzioni e metodo di programmazione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Comandi per la compilazione ed esecuzione e preparazione dell’ambiente di lavoro a linea di comando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 e risoluzione di tipici problemi con metodologia collaborativa.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 e riferimenti nel libro di testo e nel manuale del linguaggio.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 e riferimenti nel libro di testo e nel manuale del linguaggio.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Lavoro in laboratorio di sviluppo di programmi sia da console che utilizzando Eclipse IDE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Ott.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Nov.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Dic.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442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32"/>
        <w:gridCol w:w="4536"/>
        <w:gridCol w:w="3827"/>
        <w:gridCol w:w="1033"/>
        <w:tblGridChange w:id="0">
          <w:tblGrid>
            <w:gridCol w:w="5032"/>
            <w:gridCol w:w="4536"/>
            <w:gridCol w:w="3827"/>
            <w:gridCol w:w="103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e6e6e6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PROGRAMMA preventivo DIDATTICO CLASSE IV   MATERIA INFORMATICA INDUSTRIALE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MODULO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:Aspetti avanzati del linguaggio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Prerequisiti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Modulo 2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e6e6e6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Obiettivo generale dell’unità: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Apprendere i principali aspetti del linguaggio java che ne caratterizzano l’importanza. L’uso del polimorfismo e delle principali librerie </w:t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Metodologie, Strumenti, Supporti didattici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4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Descrivere i principali aspetti avanzati della programmazione a oggetti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4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Descrivere ed usare tipiche strutture dati tramite la programmazione a oggetti.</w:t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4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Gestire gli errori in Java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4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Interagire con i flussi e gli stream messi a disposizione dal linguaggio.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5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Ereditarietà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5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Upcasting, binding dinamico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5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Overriding dei metodi, overloading, differenze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5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Polimorfismo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 contenitore , tipologie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Differenze fra List, Map uso dei generici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Tabelle associative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Gestione delle eccezioni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Costrutti try, catch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Gerarchia di eccezioni, eccezioni personalizzate.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Costrutti Throw e Throws, uso consapevole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Flussi, generalizzazione e uso.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Stream in java, gerarchie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Pattern Decorator, implementazione alternativa del riuso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Flussi di testo e di byte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 di utilità come StringTokenizer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State pattern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 con consultazione del libro di testo e del manuale del linguaggio, consultazione articoli di riviste del settore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Sviluppo di programmi che usino gli strumenti analizzati a lezione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Sviluppo di programmi che usino gli strumenti analizzati a lezione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Sviluppo di programmi che usino gli strumenti analizzati a lezione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Gennaio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Febbraio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Marzo.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442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32"/>
        <w:gridCol w:w="4536"/>
        <w:gridCol w:w="3827"/>
        <w:gridCol w:w="1033"/>
        <w:tblGridChange w:id="0">
          <w:tblGrid>
            <w:gridCol w:w="5032"/>
            <w:gridCol w:w="4536"/>
            <w:gridCol w:w="3827"/>
            <w:gridCol w:w="103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e6e6e6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PROGRAMMA preventivo DIDATTICO CLASSE IV   MATERIA INFORMATICA INDUSTRIALE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MODULO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:ADT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Prerequisiti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Nessuno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e6e6e6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Obiettivo generale dell’unità: Introdurre le ADT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Metodologie, Strumenti, Supporti didattici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4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Apprendere le principali ADT dal punto di vista teorico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Pila, coda, operazioni fondamentali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Proprietà fondamentali di pila e coda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Implementazione tramite array o tramite strutture dinamiche in java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Definizione di dato ricorsiva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Liste, caratteristiche e vantaggi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Liste concatenate semplici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Principali operazioni, inserimento , cancellazione, inserimento in ordine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Sviluppo in java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Alberi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Terminologia, albero binario e n-ario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Bilanciamento di un albero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Ricerca, tipi di visita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Metodi di implementazione dinamica e heap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Definizioni principali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Consultazione libro di testo e documenti elettronici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 e riferimenti nel libro di testo e nel manuale del linguaggio.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Consultazione di documentazione contenuta in rete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Aprile.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42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32"/>
        <w:gridCol w:w="4536"/>
        <w:gridCol w:w="3827"/>
        <w:gridCol w:w="1033"/>
        <w:tblGridChange w:id="0">
          <w:tblGrid>
            <w:gridCol w:w="5032"/>
            <w:gridCol w:w="4536"/>
            <w:gridCol w:w="3827"/>
            <w:gridCol w:w="103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e6e6e6" w:val="clear"/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PROGRAMMA preventivo DIDATTICO CLASSE IV   MATERIA INFORMATICA INDUSTRIALE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MODULO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 Thread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Prerequisiti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Nessuno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e6e6e6" w:val="clear"/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Obiettivo generale dell’unità: Conoscere le principali caratteristiche della programmazione concorrente in java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Metodologie, Strumenti, Supporti didattici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Introdurre alla programmazione concorrente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thread in java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Problematiche classiche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Task parallelizzabili e non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Criteri per la gestione di diversi task concorrenti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Problematiche di condivisione risorse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Mutua esclusione, sincronizzazione e area critica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Intefacca runnable, classe Thread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 run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Wait e notify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Parola chiave synchronized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Monitori in java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Semaforo in java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Comunicazione fra thread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Produttore consumatore e esercizi simili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Principi di programmazione AGILE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Consultazione libro di testo e documenti elettronici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 e riferimenti nel libro di testo e nel manuale del linguaggio.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Consultazione di documentazione contenuta in rete 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Lavoro di gruppo organizzato su diverse attività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Maggio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Giugno.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Genova 10-12-2012</w:t>
        <w:tab/>
        <w:tab/>
        <w:tab/>
        <w:tab/>
        <w:tab/>
        <w:tab/>
        <w:tab/>
        <w:tab/>
        <w:tab/>
        <w:tab/>
        <w:t xml:space="preserve">Gli Studenti: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80" w:top="180" w:left="1418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cs="Arial" w:eastAsia="Arial" w:hAnsi="Arial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